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7E3530" w14:textId="77777777" w:rsidR="00900026" w:rsidRPr="00721032" w:rsidRDefault="00900026" w:rsidP="00900026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646400F" w14:textId="2D8DE669" w:rsidR="00D67F08" w:rsidRPr="00721032" w:rsidRDefault="00900026" w:rsidP="00317787">
      <w:pPr>
        <w:tabs>
          <w:tab w:val="left" w:pos="2580"/>
        </w:tabs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="00317787" w:rsidRPr="00317787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10B76702" wp14:editId="235B3100">
            <wp:extent cx="5939790" cy="8169910"/>
            <wp:effectExtent l="0" t="0" r="381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7409A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7E8CC2F7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6B1C7324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6AA182EC" w14:textId="7B7E1BA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8887B58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D0F10A8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 Общие положения</w:t>
      </w:r>
    </w:p>
    <w:p w14:paraId="35FECDE1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1.1 Общественной организацией является основанное на членстве общественное объединение, созданное на основе совместной деятельности для защиты общих интересов и достижения уставных целей объединившихся граждан (ст. 8 Федерального закона от 19 мая 1995 г. № 82-ФЗ</w:t>
      </w:r>
    </w:p>
    <w:p w14:paraId="0B2D0A35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"Об общественных объединениях"(с изменениями от 17 мая 1997 г.,</w:t>
      </w:r>
    </w:p>
    <w:p w14:paraId="59ED4215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19 июля 1998 г., 12 марта, 21 марта, 25 июля 2002</w:t>
      </w: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г.)</w:t>
      </w:r>
    </w:p>
    <w:p w14:paraId="7E0D0D9F" w14:textId="59D4DCDB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1.2 «ЯШЬЛЕК» - детская общественная организация (далее ДОО), это добровольный самоуправляемый союз детей и взрослых.</w:t>
      </w:r>
    </w:p>
    <w:p w14:paraId="55D07F7A" w14:textId="58DB6C6A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1.3 ДОО 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ЯШЬЛЕК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 действует для достижения цели:</w:t>
      </w:r>
    </w:p>
    <w:p w14:paraId="3AB748C2" w14:textId="77777777" w:rsidR="00D67F08" w:rsidRPr="00721032" w:rsidRDefault="00D67F08" w:rsidP="00D67F0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Воспитание социально-адаптированной личности.</w:t>
      </w:r>
    </w:p>
    <w:p w14:paraId="246F015C" w14:textId="6BB445A8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1.4 Цель ДОО 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ЯШЬЛЕК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 достигается через следующие задачи:</w:t>
      </w:r>
    </w:p>
    <w:p w14:paraId="5193F9D1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·Обучать детей навыкам творческой, интеллектуальной, лидерской деятельности;</w:t>
      </w:r>
    </w:p>
    <w:p w14:paraId="34E3A722" w14:textId="77777777" w:rsidR="00D67F08" w:rsidRPr="00721032" w:rsidRDefault="00D67F08" w:rsidP="00D67F0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Развивать толерантное отношение к людям и обществу в целом;</w:t>
      </w:r>
    </w:p>
    <w:p w14:paraId="1C8FA5E2" w14:textId="77777777" w:rsidR="00D67F08" w:rsidRPr="00721032" w:rsidRDefault="00D67F08" w:rsidP="00D67F08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Воспитывать гражданскую активность и ответственность.</w:t>
      </w:r>
    </w:p>
    <w:p w14:paraId="4DDBA378" w14:textId="4DD1ED89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1.5 ДОО «ЯШЬЛЕК» осуществляет свою деятельность на территории 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Кайбицкого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района 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село МУРАЛИ.</w:t>
      </w:r>
    </w:p>
    <w:p w14:paraId="7E1B20A9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71C0ED13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2. Порядок вступления</w:t>
      </w:r>
    </w:p>
    <w:p w14:paraId="1153F182" w14:textId="69545EE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2.1 Приём в ДОО «ЯШЬЛЕК» осуществляется на основании письменного заявления  и только по собственному желанию ребёнка.</w:t>
      </w:r>
    </w:p>
    <w:p w14:paraId="5C64C897" w14:textId="5430AD3F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В ДОО «ЯШЬЛЕК» может вступить любой желающий ребёнок, достигший 8-летнего возраста и не достигший 15-летнего.</w:t>
      </w:r>
    </w:p>
    <w:p w14:paraId="217023D2" w14:textId="7992CB8A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Руководит деятельностью ДОО «ЯШЬЛЕК» Педагог-организатор школы, курирует  - заместитель директора по воспитательной работе.</w:t>
      </w:r>
    </w:p>
    <w:p w14:paraId="661AF665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336B68FE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2.2  Общественные объединения и организации имеет флаги, эмблемы.</w:t>
      </w:r>
    </w:p>
    <w:p w14:paraId="3AA7AC1E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Символика общественных объединений не должна совпадать с государственной символикой Российской Федерации и субъектов Российской Федерации, а также с символикой иностранных государств. Символика общественных объединений не должна нарушать права граждан на интеллектуальную собственность, оскорблять их национальные и религиозные чувства (ст. 24 Федерального закона от 19 мая 1995 г. № 82-ФЗ "Об общественных объединениях"(с изменениями от 17 мая 1997 г.,  19 июля 1998 г., 12 марта, 21 марта, 25 июля 2002</w:t>
      </w: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 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г.)</w:t>
      </w:r>
    </w:p>
    <w:p w14:paraId="4D82DE8D" w14:textId="147DA361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Символами ДОО 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ЯШЬЛЕК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 являются:</w:t>
      </w:r>
    </w:p>
    <w:p w14:paraId="30A0B764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Галстук 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- знак принадлежности к детской организации. В ДОО 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Кугэрчен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 галстук имеет зеленый белый и красные цвета, в форме косынки. Три цвета галстука совпадают с флагом РТ.</w:t>
      </w:r>
    </w:p>
    <w:p w14:paraId="20A84DF3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Эмблема 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- символический рисунок, отражающий сущность названия, девиза, основных направлений деятельности организации, объединения. У ДОО 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Кугэрчен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символом является птица-голубь. </w:t>
      </w: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ГОЛУБЬ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 — </w:t>
      </w: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символ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 мира, чистоты, любви, безмятежности, надежды.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73C315DA" w14:textId="4F394FA0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Гимн – 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музыкальное сопровождение деятельности ДОО</w:t>
      </w: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 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Гимном ДОО ««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Кугэрчен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»» является песня 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ЯШЬЛЕК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14:paraId="1E2A3D57" w14:textId="77777777" w:rsidR="00D67F08" w:rsidRPr="00721032" w:rsidRDefault="00D67F08" w:rsidP="00D67F08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Торжественный приём в детскую организацию;</w:t>
      </w:r>
    </w:p>
    <w:p w14:paraId="557FF0DF" w14:textId="77777777" w:rsidR="00D67F08" w:rsidRPr="00721032" w:rsidRDefault="00D67F08" w:rsidP="00D67F08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Вынос знамени ДОО;</w:t>
      </w:r>
    </w:p>
    <w:p w14:paraId="284872AE" w14:textId="44B2FD22" w:rsidR="00D67F08" w:rsidRPr="00721032" w:rsidRDefault="00D67F08" w:rsidP="00D67F08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Торжественное обещание (клятва) при вступлении в ряды детской общественной организации «ЯШЬЛЕК».</w:t>
      </w:r>
    </w:p>
    <w:p w14:paraId="7E64449D" w14:textId="3135FF9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2.3 Законы ДОО 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ЯШЬЛЕК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»:</w:t>
      </w:r>
    </w:p>
    <w:p w14:paraId="67A93F35" w14:textId="77777777" w:rsidR="00D67F08" w:rsidRPr="00721032" w:rsidRDefault="00D67F08" w:rsidP="00D67F08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Закон единства слов и дела;</w:t>
      </w:r>
    </w:p>
    <w:p w14:paraId="62EABDFA" w14:textId="77777777" w:rsidR="00D67F08" w:rsidRPr="00721032" w:rsidRDefault="00D67F08" w:rsidP="00D67F08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Закон дружбы и товарищества;</w:t>
      </w:r>
    </w:p>
    <w:p w14:paraId="628704F9" w14:textId="77777777" w:rsidR="00D67F08" w:rsidRPr="00721032" w:rsidRDefault="00D67F08" w:rsidP="00D67F08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Закон чести и совести;</w:t>
      </w:r>
    </w:p>
    <w:p w14:paraId="70D6A689" w14:textId="77777777" w:rsidR="00D67F08" w:rsidRPr="00721032" w:rsidRDefault="00D67F08" w:rsidP="00D67F08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Закон заботы и милосердия.</w:t>
      </w:r>
    </w:p>
    <w:p w14:paraId="75BFCD0D" w14:textId="22D8F173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3. Права членов ДОО 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ЯШЬЛЕК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14:paraId="5A2A7284" w14:textId="5041CB12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3.1 Члены ДОО 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ЯШЬЛЕК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  имеют право:</w:t>
      </w:r>
    </w:p>
    <w:p w14:paraId="29782977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1.     Избирать и быть избранным</w:t>
      </w:r>
    </w:p>
    <w:p w14:paraId="01DB8936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2.     Вносить предложения по улучшению работы ДОО</w:t>
      </w:r>
    </w:p>
    <w:p w14:paraId="5E2B7AF6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3.     Свободно высказывать и отстаивать своё мнение</w:t>
      </w:r>
    </w:p>
    <w:p w14:paraId="45191EDD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4.     Оценивать работу актива</w:t>
      </w:r>
    </w:p>
    <w:p w14:paraId="6FC1D98D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5.     Обращаться за помощью в органы самоуправления, к старшей вожатой</w:t>
      </w:r>
    </w:p>
    <w:p w14:paraId="7AC3EB2F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6.     Участвовать в мероприятиях, проводимых ДОО</w:t>
      </w:r>
    </w:p>
    <w:p w14:paraId="492258BE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7.     Использовать символику ДОО</w:t>
      </w:r>
    </w:p>
    <w:p w14:paraId="45B355CD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8.     Получать информацию о деятельности других организаций и их органов</w:t>
      </w:r>
    </w:p>
    <w:p w14:paraId="0BEF7F14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9.     Участвовать в рассмотрении вопросов поощрения и наказания</w:t>
      </w:r>
    </w:p>
    <w:p w14:paraId="7DEAE16D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10.                       Участвовать в работе детского и  школьного самоуправления.</w:t>
      </w:r>
    </w:p>
    <w:p w14:paraId="36D71785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74AE2C25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4. Обязанности членов ДОО</w:t>
      </w:r>
    </w:p>
    <w:p w14:paraId="58E077AF" w14:textId="700C12EB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4.1 Члены ДОО 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ЯШЬЛЕК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 обязаны:</w:t>
      </w:r>
    </w:p>
    <w:p w14:paraId="365C524F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1.     содействовать реализации уставных целей и задач объединения;</w:t>
      </w:r>
    </w:p>
    <w:p w14:paraId="0ECE8375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2.     заботиться об авторитете организации, пропагандировать её цели и задачи;</w:t>
      </w:r>
    </w:p>
    <w:p w14:paraId="2395E26B" w14:textId="466F4DFD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3.     Соблюдать нормы Устава ДОО 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ЯШЬЛЕК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14:paraId="481BDE37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4.     Творчески подходить к своим обязанностям.</w:t>
      </w:r>
    </w:p>
    <w:p w14:paraId="7028B86C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5.     Активно участвовать в подготовке, проведении и разработке решений общих собраний экипажа, детской организации, школы.</w:t>
      </w:r>
    </w:p>
    <w:p w14:paraId="6537FC45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6.     Активно участвовать в мероприятиях, проводимых ДОО</w:t>
      </w:r>
    </w:p>
    <w:p w14:paraId="2FD5D8C8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7.     Нести личную ответственность  за работу актива экипажа</w:t>
      </w:r>
    </w:p>
    <w:p w14:paraId="39EA31D8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8.     Помогать в развитие самостоятельности младших школьников и членов ДОО</w:t>
      </w:r>
    </w:p>
    <w:p w14:paraId="6887065B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9.     Отчитываться перед высшим органом ДОО за проделанную работу</w:t>
      </w:r>
    </w:p>
    <w:p w14:paraId="1F0BB790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10.    Сотрудничать со всеми органами самоуправления.</w:t>
      </w:r>
    </w:p>
    <w:p w14:paraId="1F8DD55F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 </w:t>
      </w:r>
    </w:p>
    <w:p w14:paraId="1F3F70FC" w14:textId="0C4D424D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5. Структура ДОО 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ЯШЬЛЕК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14:paraId="5FDE345C" w14:textId="44201752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Схема ДОО 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ЯШЬЛЕК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 выглядит следующим образом:</w:t>
      </w:r>
    </w:p>
    <w:p w14:paraId="6A8B8BD4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Высшим органом ДОО является общий сбор, на котором  утверждается план работы, определяются задачи,  избираются коллективные органы самоуправления, оценивается деятельность всей организации и отдельных её членов.</w:t>
      </w:r>
    </w:p>
    <w:p w14:paraId="06803F20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Общий сбор проводится 3 раза в год:</w:t>
      </w:r>
    </w:p>
    <w:p w14:paraId="010272D0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октябрь – «общий сбор-старт» (выбор председателя, формирование детского актива, планирование работы на  полугодие);</w:t>
      </w:r>
    </w:p>
    <w:p w14:paraId="55FB5447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декабрь – «промежуточный сбор» (Подведение итогов работы ДОО за 1 полугодие, планирование работы на 2 полугодие, выбор лучших активистов ДОО);</w:t>
      </w:r>
    </w:p>
    <w:p w14:paraId="25DD02E9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май – «сбор-итоги» (подведение итогов работы за 2 полугодие и год в целом, анализ деятельности ДОО , выбор и награждение лучших членов ДОО).</w:t>
      </w:r>
    </w:p>
    <w:p w14:paraId="2AC55ECA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Совет активистов – главный орган актива ДОО.</w:t>
      </w:r>
    </w:p>
    <w:p w14:paraId="70D2436C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Совет проводится 1 раз в 2 недели. Активисты отчитываются по работе актива, отмечают самых активных участников, планируют деятельность на следующие 2 недели. Руководителем является Председатель, который избирается на Общем сборе.</w:t>
      </w:r>
    </w:p>
    <w:p w14:paraId="4D71707B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13F50E68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Руководителем каждого из советов являются председатели, избранные на Общем Сборе в октябре.</w:t>
      </w:r>
    </w:p>
    <w:p w14:paraId="3B365897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2EF16429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6. Организация работы</w:t>
      </w:r>
    </w:p>
    <w:p w14:paraId="7D9C416C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6.1 Деятельность ДОО осуществляется на принципах:</w:t>
      </w:r>
    </w:p>
    <w:p w14:paraId="6E86C5D7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-         гуманизма;</w:t>
      </w:r>
    </w:p>
    <w:p w14:paraId="4360C1D1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-         демократизации;</w:t>
      </w:r>
    </w:p>
    <w:p w14:paraId="71F83A60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-         гласности;</w:t>
      </w:r>
    </w:p>
    <w:p w14:paraId="5AE471B4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-         равноправия;</w:t>
      </w:r>
    </w:p>
    <w:p w14:paraId="08EAF7E9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-         творчества и успеха;</w:t>
      </w:r>
    </w:p>
    <w:p w14:paraId="3935603D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-         самоорганизации и самореализации,</w:t>
      </w:r>
    </w:p>
    <w:p w14:paraId="4FB9DFA6" w14:textId="59F3CB51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6.2 Формы работы, действующие в ДОО 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ЯШЬЛЕК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14:paraId="28C5B4D4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Реализация уставных целей достигается с помощью следующих форм работы:</w:t>
      </w:r>
    </w:p>
    <w:p w14:paraId="43B6F478" w14:textId="77777777" w:rsidR="00D67F08" w:rsidRPr="00721032" w:rsidRDefault="00D67F08" w:rsidP="00D67F08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Конкурсно</w:t>
      </w:r>
      <w:proofErr w:type="spellEnd"/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-игровые программы;</w:t>
      </w:r>
    </w:p>
    <w:p w14:paraId="5CCD760F" w14:textId="77777777" w:rsidR="00D67F08" w:rsidRPr="00721032" w:rsidRDefault="00D67F08" w:rsidP="00D67F08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Концертные программы;</w:t>
      </w:r>
    </w:p>
    <w:p w14:paraId="51370ED1" w14:textId="77777777" w:rsidR="00D67F08" w:rsidRPr="00721032" w:rsidRDefault="00D67F08" w:rsidP="00D67F08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Викторины;</w:t>
      </w:r>
    </w:p>
    <w:p w14:paraId="48403AF2" w14:textId="77777777" w:rsidR="00D67F08" w:rsidRPr="00721032" w:rsidRDefault="00D67F08" w:rsidP="00D67F08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Соревнования;</w:t>
      </w:r>
    </w:p>
    <w:p w14:paraId="632239A4" w14:textId="77777777" w:rsidR="00D67F08" w:rsidRPr="00721032" w:rsidRDefault="00D67F08" w:rsidP="00D67F08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Круглые столы;</w:t>
      </w:r>
    </w:p>
    <w:p w14:paraId="330A3FB7" w14:textId="77777777" w:rsidR="00D67F08" w:rsidRPr="00721032" w:rsidRDefault="00D67F08" w:rsidP="00D67F08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Литературно-музыкальные салоны;</w:t>
      </w:r>
    </w:p>
    <w:p w14:paraId="2B3B21FA" w14:textId="77777777" w:rsidR="00D67F08" w:rsidRPr="00721032" w:rsidRDefault="00D67F08" w:rsidP="00D67F08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по проектам.</w:t>
      </w:r>
    </w:p>
    <w:p w14:paraId="16934D23" w14:textId="3CB8BCF3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7. Детская общественная организация 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  <w:lang w:val="tt-RU"/>
        </w:rPr>
        <w:t>ЯЩЬЛЕК</w:t>
      </w: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 </w:t>
      </w:r>
      <w:r w:rsidRPr="0072103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осуществляет свою деятельность на основании следующих документов:</w:t>
      </w:r>
    </w:p>
    <w:p w14:paraId="2C02FEF9" w14:textId="1446AB18" w:rsidR="00D67F08" w:rsidRPr="00721032" w:rsidRDefault="00D67F08" w:rsidP="00D67F08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Устав МБОУ </w:t>
      </w:r>
      <w:proofErr w:type="spellStart"/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Муралинской</w:t>
      </w:r>
      <w:proofErr w:type="spellEnd"/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ООШ;</w:t>
      </w:r>
    </w:p>
    <w:p w14:paraId="09FC6656" w14:textId="77777777" w:rsidR="00D67F08" w:rsidRPr="00721032" w:rsidRDefault="00D67F08" w:rsidP="00D67F08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Устав ДОО;</w:t>
      </w:r>
    </w:p>
    <w:p w14:paraId="32EE967C" w14:textId="77777777" w:rsidR="00D67F08" w:rsidRPr="00721032" w:rsidRDefault="00D67F08" w:rsidP="00D67F08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Программа деятельности ДОО </w:t>
      </w:r>
    </w:p>
    <w:p w14:paraId="060FD117" w14:textId="77777777" w:rsidR="00D67F08" w:rsidRPr="00721032" w:rsidRDefault="00D67F08" w:rsidP="00D67F08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План работы на год;</w:t>
      </w:r>
    </w:p>
    <w:p w14:paraId="27D5221E" w14:textId="77777777" w:rsidR="00D67F08" w:rsidRPr="00721032" w:rsidRDefault="00D67F08" w:rsidP="00D67F08">
      <w:pPr>
        <w:spacing w:before="63" w:after="1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D9EE69A" w14:textId="77777777" w:rsidR="00D67F08" w:rsidRPr="00721032" w:rsidRDefault="00D67F08" w:rsidP="00900026">
      <w:pPr>
        <w:tabs>
          <w:tab w:val="left" w:pos="2580"/>
        </w:tabs>
        <w:rPr>
          <w:rFonts w:ascii="Times New Roman" w:eastAsia="Times New Roman" w:hAnsi="Times New Roman" w:cs="Times New Roman"/>
          <w:sz w:val="28"/>
          <w:szCs w:val="28"/>
        </w:rPr>
      </w:pPr>
    </w:p>
    <w:p w14:paraId="344F237D" w14:textId="7B586EFA" w:rsidR="00D67F08" w:rsidRPr="00721032" w:rsidRDefault="00D67F08" w:rsidP="00900026">
      <w:pPr>
        <w:tabs>
          <w:tab w:val="left" w:pos="2580"/>
        </w:tabs>
        <w:rPr>
          <w:rFonts w:ascii="Times New Roman" w:eastAsia="Times New Roman" w:hAnsi="Times New Roman" w:cs="Times New Roman"/>
          <w:sz w:val="28"/>
          <w:szCs w:val="28"/>
        </w:rPr>
      </w:pPr>
      <w:r w:rsidRPr="00721032">
        <w:rPr>
          <w:rFonts w:ascii="Times New Roman" w:eastAsia="Times New Roman" w:hAnsi="Times New Roman" w:cs="Times New Roman"/>
          <w:sz w:val="28"/>
          <w:szCs w:val="28"/>
        </w:rPr>
        <w:tab/>
      </w:r>
    </w:p>
    <w:p w14:paraId="3F905CFA" w14:textId="77777777" w:rsidR="00D67F08" w:rsidRPr="00721032" w:rsidRDefault="00D67F08" w:rsidP="00900026">
      <w:pPr>
        <w:tabs>
          <w:tab w:val="left" w:pos="2580"/>
        </w:tabs>
        <w:rPr>
          <w:rFonts w:ascii="Times New Roman" w:eastAsia="Times New Roman" w:hAnsi="Times New Roman" w:cs="Times New Roman"/>
          <w:sz w:val="28"/>
          <w:szCs w:val="28"/>
        </w:rPr>
      </w:pPr>
    </w:p>
    <w:p w14:paraId="14637323" w14:textId="77777777" w:rsidR="00D67F08" w:rsidRPr="00721032" w:rsidRDefault="00D67F08" w:rsidP="00900026">
      <w:pPr>
        <w:tabs>
          <w:tab w:val="left" w:pos="2580"/>
        </w:tabs>
        <w:rPr>
          <w:rFonts w:ascii="Times New Roman" w:eastAsia="Times New Roman" w:hAnsi="Times New Roman" w:cs="Times New Roman"/>
          <w:sz w:val="28"/>
          <w:szCs w:val="28"/>
        </w:rPr>
      </w:pPr>
    </w:p>
    <w:p w14:paraId="5991EFA8" w14:textId="77777777" w:rsidR="00D67F08" w:rsidRPr="00721032" w:rsidRDefault="00D67F08" w:rsidP="00900026">
      <w:pPr>
        <w:tabs>
          <w:tab w:val="left" w:pos="2580"/>
        </w:tabs>
        <w:rPr>
          <w:rFonts w:ascii="Times New Roman" w:eastAsia="Times New Roman" w:hAnsi="Times New Roman" w:cs="Times New Roman"/>
          <w:sz w:val="28"/>
          <w:szCs w:val="28"/>
        </w:rPr>
      </w:pPr>
    </w:p>
    <w:p w14:paraId="7F7F8AF4" w14:textId="77777777" w:rsidR="00D67F08" w:rsidRPr="00721032" w:rsidRDefault="00D67F08" w:rsidP="00900026">
      <w:pPr>
        <w:tabs>
          <w:tab w:val="left" w:pos="2580"/>
        </w:tabs>
        <w:rPr>
          <w:rFonts w:ascii="Times New Roman" w:eastAsia="Times New Roman" w:hAnsi="Times New Roman" w:cs="Times New Roman"/>
          <w:sz w:val="28"/>
          <w:szCs w:val="28"/>
        </w:rPr>
      </w:pPr>
    </w:p>
    <w:p w14:paraId="0F92F71E" w14:textId="4EA3DDC4" w:rsidR="00D67F08" w:rsidRPr="00721032" w:rsidRDefault="00D67F08" w:rsidP="00900026">
      <w:pPr>
        <w:tabs>
          <w:tab w:val="left" w:pos="2580"/>
        </w:tabs>
        <w:rPr>
          <w:rFonts w:ascii="Times New Roman" w:eastAsia="Times New Roman" w:hAnsi="Times New Roman" w:cs="Times New Roman"/>
          <w:sz w:val="28"/>
          <w:szCs w:val="28"/>
        </w:rPr>
        <w:sectPr w:rsidR="00D67F08" w:rsidRPr="00721032" w:rsidSect="00D67F08">
          <w:type w:val="continuous"/>
          <w:pgSz w:w="11906" w:h="16838"/>
          <w:pgMar w:top="709" w:right="851" w:bottom="709" w:left="1701" w:header="0" w:footer="0" w:gutter="0"/>
          <w:cols w:space="708"/>
        </w:sectPr>
      </w:pPr>
    </w:p>
    <w:p w14:paraId="141EEFC6" w14:textId="25BAAA67" w:rsidR="00446029" w:rsidRPr="00721032" w:rsidRDefault="00446029">
      <w:pPr>
        <w:spacing w:after="80" w:line="240" w:lineRule="exact"/>
        <w:rPr>
          <w:rFonts w:ascii="Times New Roman" w:hAnsi="Times New Roman" w:cs="Times New Roman"/>
          <w:sz w:val="28"/>
          <w:szCs w:val="28"/>
        </w:rPr>
      </w:pPr>
      <w:bookmarkStart w:id="0" w:name="_page_38_0"/>
    </w:p>
    <w:p w14:paraId="202B801D" w14:textId="77777777" w:rsidR="00446029" w:rsidRPr="00721032" w:rsidRDefault="00000000">
      <w:pPr>
        <w:widowControl w:val="0"/>
        <w:spacing w:line="240" w:lineRule="auto"/>
        <w:ind w:left="9235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" w:name="_page_61_0"/>
      <w:bookmarkEnd w:id="0"/>
      <w:r w:rsidRPr="00721032"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bookmarkEnd w:id="1"/>
    </w:p>
    <w:sectPr w:rsidR="00446029" w:rsidRPr="00721032">
      <w:pgSz w:w="11906" w:h="16838"/>
      <w:pgMar w:top="1125" w:right="850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2A3503D8-C87A-4808-B426-1E01589D1B5E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2" w:fontKey="{20E9E57D-EA1C-4439-9B96-BF9D0F3E770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B27D2"/>
    <w:multiLevelType w:val="multilevel"/>
    <w:tmpl w:val="90C6A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5D2144B"/>
    <w:multiLevelType w:val="multilevel"/>
    <w:tmpl w:val="86423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54B0840"/>
    <w:multiLevelType w:val="multilevel"/>
    <w:tmpl w:val="6734A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AF13982"/>
    <w:multiLevelType w:val="multilevel"/>
    <w:tmpl w:val="D570DC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3A16064"/>
    <w:multiLevelType w:val="multilevel"/>
    <w:tmpl w:val="4094F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3AE676B"/>
    <w:multiLevelType w:val="multilevel"/>
    <w:tmpl w:val="96A269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15013902">
    <w:abstractNumId w:val="0"/>
  </w:num>
  <w:num w:numId="2" w16cid:durableId="913007911">
    <w:abstractNumId w:val="4"/>
  </w:num>
  <w:num w:numId="3" w16cid:durableId="1253394904">
    <w:abstractNumId w:val="1"/>
  </w:num>
  <w:num w:numId="4" w16cid:durableId="525171870">
    <w:abstractNumId w:val="5"/>
  </w:num>
  <w:num w:numId="5" w16cid:durableId="159737704">
    <w:abstractNumId w:val="3"/>
  </w:num>
  <w:num w:numId="6" w16cid:durableId="118400603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4"/>
    <w:compatSetting w:name="enableOpenTypeFeatures" w:uri="http://schemas.microsoft.com/office/word" w:val="1"/>
    <w:compatSetting w:name="useWord2013TrackBottomHyphenation" w:uri="http://schemas.microsoft.com/office/word" w:val="1"/>
  </w:compat>
  <w:rsids>
    <w:rsidRoot w:val="00446029"/>
    <w:rsid w:val="00317787"/>
    <w:rsid w:val="00446029"/>
    <w:rsid w:val="00721032"/>
    <w:rsid w:val="00900026"/>
    <w:rsid w:val="00B9286A"/>
    <w:rsid w:val="00D67F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7FD3D5"/>
  <w15:docId w15:val="{EE60FB6C-A222-48B6-8E92-14C95ECCC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884</Words>
  <Characters>5043</Characters>
  <Application>Microsoft Office Word</Application>
  <DocSecurity>0</DocSecurity>
  <Lines>42</Lines>
  <Paragraphs>11</Paragraphs>
  <ScaleCrop>false</ScaleCrop>
  <Company/>
  <LinksUpToDate>false</LinksUpToDate>
  <CharactersWithSpaces>5916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Хасанова</cp:lastModifiedBy>
  <cp:revision>8</cp:revision>
  <dcterms:created xsi:type="dcterms:W3CDTF">2023-01-24T13:05:00Z</dcterms:created>
  <dcterms:modified xsi:type="dcterms:W3CDTF">2023-01-24T13:45:00Z</dcterms:modified>
</cp:coreProperties>
</file>